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1E3D" w:rsidTr="007068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D" w:rsidRDefault="004A1E3D" w:rsidP="007068EF">
            <w:pPr>
              <w:pStyle w:val="2"/>
              <w:outlineLvl w:val="1"/>
            </w:pPr>
            <w:r>
              <w:t>Полное 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D" w:rsidRDefault="004A1E3D" w:rsidP="007068EF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№88»</w:t>
            </w:r>
          </w:p>
        </w:tc>
      </w:tr>
      <w:tr w:rsidR="004A1E3D" w:rsidTr="007068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D" w:rsidRDefault="004A1E3D" w:rsidP="00706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D" w:rsidRDefault="004A1E3D" w:rsidP="007068E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</w:tr>
      <w:tr w:rsidR="004A1E3D" w:rsidTr="007068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D" w:rsidRDefault="004A1E3D" w:rsidP="00706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 факс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D" w:rsidRDefault="004A1E3D" w:rsidP="007068E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(4932) 56-14-82</w:t>
            </w:r>
          </w:p>
          <w:p w:rsidR="004A1E3D" w:rsidRDefault="004A1E3D" w:rsidP="007068EF">
            <w:pPr>
              <w:rPr>
                <w:sz w:val="24"/>
                <w:szCs w:val="24"/>
              </w:rPr>
            </w:pPr>
          </w:p>
        </w:tc>
      </w:tr>
      <w:tr w:rsidR="004A1E3D" w:rsidTr="007068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D" w:rsidRDefault="004A1E3D" w:rsidP="00706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D" w:rsidRPr="004E2461" w:rsidRDefault="000D128F" w:rsidP="007068E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A1E3D" w:rsidRPr="00F0771F">
                <w:rPr>
                  <w:rStyle w:val="a3"/>
                  <w:sz w:val="24"/>
                  <w:szCs w:val="24"/>
                  <w:lang w:val="en-US"/>
                </w:rPr>
                <w:t>dou</w:t>
              </w:r>
              <w:r w:rsidR="004A1E3D" w:rsidRPr="00F0771F">
                <w:rPr>
                  <w:rStyle w:val="a3"/>
                  <w:sz w:val="24"/>
                  <w:szCs w:val="24"/>
                </w:rPr>
                <w:t>88@</w:t>
              </w:r>
              <w:r w:rsidR="004A1E3D" w:rsidRPr="00F0771F">
                <w:rPr>
                  <w:rStyle w:val="a3"/>
                  <w:sz w:val="24"/>
                  <w:szCs w:val="24"/>
                  <w:lang w:val="en-US"/>
                </w:rPr>
                <w:t>ivedu</w:t>
              </w:r>
              <w:r w:rsidR="004A1E3D" w:rsidRPr="00F0771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4A1E3D" w:rsidRPr="00F0771F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A1E3D" w:rsidRPr="00B44D3A" w:rsidRDefault="004A1E3D" w:rsidP="007068EF">
            <w:pPr>
              <w:rPr>
                <w:sz w:val="24"/>
                <w:szCs w:val="24"/>
              </w:rPr>
            </w:pPr>
          </w:p>
        </w:tc>
      </w:tr>
      <w:tr w:rsidR="004A1E3D" w:rsidTr="007068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D" w:rsidRDefault="004A1E3D" w:rsidP="00706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D" w:rsidRDefault="000D128F" w:rsidP="007068EF">
            <w:pPr>
              <w:spacing w:line="288" w:lineRule="auto"/>
              <w:jc w:val="both"/>
              <w:rPr>
                <w:sz w:val="24"/>
                <w:szCs w:val="24"/>
              </w:rPr>
            </w:pPr>
            <w:hyperlink r:id="rId6" w:history="1">
              <w:r w:rsidR="004A1E3D" w:rsidRPr="00F0771F">
                <w:rPr>
                  <w:rStyle w:val="a3"/>
                  <w:sz w:val="24"/>
                  <w:szCs w:val="24"/>
                </w:rPr>
                <w:t>http://dou88.ivedu.ru</w:t>
              </w:r>
            </w:hyperlink>
          </w:p>
        </w:tc>
      </w:tr>
      <w:tr w:rsidR="004A1E3D" w:rsidTr="007068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D" w:rsidRDefault="004A1E3D" w:rsidP="00706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Направленность реализации инновационного продукта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D" w:rsidRDefault="00B758F0" w:rsidP="004A1E3D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Решение проблем развития и формирование личностных результатов. </w:t>
            </w:r>
            <w:r w:rsidR="000D128F">
              <w:rPr>
                <w:sz w:val="24"/>
              </w:rPr>
              <w:t xml:space="preserve">Преимущественно </w:t>
            </w:r>
            <w:bookmarkStart w:id="0" w:name="_GoBack"/>
            <w:bookmarkEnd w:id="0"/>
            <w:r w:rsidR="004A1E3D">
              <w:rPr>
                <w:sz w:val="24"/>
              </w:rPr>
              <w:t>для д</w:t>
            </w:r>
            <w:r w:rsidR="004A1E3D" w:rsidRPr="001C6743">
              <w:rPr>
                <w:sz w:val="24"/>
              </w:rPr>
              <w:t xml:space="preserve">етей с </w:t>
            </w:r>
            <w:r w:rsidR="004A1E3D">
              <w:rPr>
                <w:sz w:val="24"/>
              </w:rPr>
              <w:t xml:space="preserve">речевыми </w:t>
            </w:r>
            <w:r w:rsidR="004A1E3D" w:rsidRPr="001C6743">
              <w:rPr>
                <w:sz w:val="24"/>
              </w:rPr>
              <w:t>н</w:t>
            </w:r>
            <w:r w:rsidR="004A1E3D">
              <w:rPr>
                <w:sz w:val="24"/>
              </w:rPr>
              <w:t xml:space="preserve">арушениями. </w:t>
            </w:r>
          </w:p>
        </w:tc>
      </w:tr>
      <w:tr w:rsidR="004A1E3D" w:rsidTr="007068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D" w:rsidRDefault="004A1E3D" w:rsidP="00706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 опыта (название инновационного продукта)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D" w:rsidRPr="00B44D3A" w:rsidRDefault="004A1E3D" w:rsidP="00706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как социокультурное явление.</w:t>
            </w:r>
          </w:p>
        </w:tc>
      </w:tr>
      <w:tr w:rsidR="004A1E3D" w:rsidTr="007068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D" w:rsidRDefault="004A1E3D" w:rsidP="00706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Автор/ авторский коллектив (указать полностью ФИО, должность)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D" w:rsidRPr="00B44D3A" w:rsidRDefault="004A1E3D" w:rsidP="0070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3A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проекта-  методист Отдела развития и информационного обеспечения ГМЦ г.</w:t>
            </w:r>
            <w:r w:rsidR="00004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Иваново Логинова Наталья Николаевна</w:t>
            </w:r>
          </w:p>
          <w:p w:rsidR="004A1E3D" w:rsidRDefault="004A1E3D" w:rsidP="0070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3A">
              <w:rPr>
                <w:rFonts w:ascii="Times New Roman" w:hAnsi="Times New Roman" w:cs="Times New Roman"/>
                <w:sz w:val="24"/>
                <w:szCs w:val="24"/>
              </w:rPr>
              <w:t>Авторский коллектив:</w:t>
            </w:r>
          </w:p>
          <w:p w:rsidR="004A1E3D" w:rsidRDefault="004A1E3D" w:rsidP="0070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Викторовна, учитель-логопед,</w:t>
            </w:r>
          </w:p>
          <w:p w:rsidR="004A1E3D" w:rsidRPr="00B44D3A" w:rsidRDefault="004A1E3D" w:rsidP="0070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Светлана Александровна, музыкальный руководитель,</w:t>
            </w:r>
          </w:p>
          <w:p w:rsidR="00475EE1" w:rsidRDefault="00475EE1" w:rsidP="0047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Михайловна, воспитатель,</w:t>
            </w:r>
          </w:p>
          <w:p w:rsidR="00475EE1" w:rsidRDefault="00475EE1" w:rsidP="0047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Людмила Павловна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учитель-логопед,</w:t>
            </w:r>
          </w:p>
          <w:p w:rsidR="00475EE1" w:rsidRDefault="00475EE1" w:rsidP="0047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Екатерина  Николаевна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4A1E3D" w:rsidRDefault="004A1E3D" w:rsidP="0070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3D" w:rsidRDefault="004A1E3D" w:rsidP="007068EF">
            <w:pPr>
              <w:rPr>
                <w:sz w:val="24"/>
                <w:szCs w:val="24"/>
              </w:rPr>
            </w:pPr>
          </w:p>
        </w:tc>
      </w:tr>
      <w:tr w:rsidR="004A1E3D" w:rsidTr="007068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3D" w:rsidRDefault="004A1E3D" w:rsidP="00706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 инновационного продукта</w:t>
            </w:r>
          </w:p>
          <w:p w:rsidR="00004B05" w:rsidRDefault="00004B05" w:rsidP="007068EF">
            <w:pPr>
              <w:rPr>
                <w:sz w:val="24"/>
                <w:szCs w:val="24"/>
              </w:rPr>
            </w:pPr>
          </w:p>
          <w:p w:rsidR="00004B05" w:rsidRDefault="00004B05" w:rsidP="007068EF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E1" w:rsidRPr="00CA761A" w:rsidRDefault="00475EE1" w:rsidP="00475EE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  <w:r w:rsidRPr="00CA761A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отки</w:t>
            </w:r>
            <w:r w:rsidR="00004B05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методические </w:t>
            </w:r>
            <w:proofErr w:type="gramStart"/>
            <w:r w:rsidR="00004B0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CA761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CA761A"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модели развивающей предметно-пространственной среды для развития детей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ДОУ</w:t>
            </w:r>
            <w:r w:rsidRPr="00CA7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E3D" w:rsidRDefault="004A1E3D" w:rsidP="007068E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04B05" w:rsidTr="007068E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5" w:rsidRDefault="00004B05" w:rsidP="00706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инновационного продукта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05" w:rsidRDefault="00004B05" w:rsidP="00475EE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общего и дополнительного образования и</w:t>
            </w:r>
            <w:r w:rsidR="000D128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</w:t>
            </w:r>
            <w:proofErr w:type="gramStart"/>
            <w:r w:rsidR="009F0A80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</w:tr>
    </w:tbl>
    <w:p w:rsidR="00DC67F5" w:rsidRPr="001C67CF" w:rsidRDefault="00B758F0" w:rsidP="001C67C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28F">
        <w:rPr>
          <w:rFonts w:ascii="Cambria" w:hAnsi="Cambria" w:cs="Cambria"/>
          <w:sz w:val="24"/>
          <w:szCs w:val="24"/>
          <w:u w:val="single"/>
        </w:rPr>
        <w:t>Актуальность.</w:t>
      </w:r>
      <w:r w:rsidRPr="001C67CF">
        <w:rPr>
          <w:rFonts w:ascii="Cambria" w:hAnsi="Cambria" w:cs="Cambria"/>
          <w:sz w:val="24"/>
          <w:szCs w:val="24"/>
        </w:rPr>
        <w:t xml:space="preserve"> Воспитанники с ОВЗ проходят в ДОУ свой особенный путь познания в связи с эмоциона</w:t>
      </w:r>
      <w:r w:rsidR="000D128F">
        <w:rPr>
          <w:rFonts w:ascii="Cambria" w:hAnsi="Cambria" w:cs="Cambria"/>
          <w:sz w:val="24"/>
          <w:szCs w:val="24"/>
        </w:rPr>
        <w:t>льно-волевыми проблемами, а так</w:t>
      </w:r>
      <w:r w:rsidRPr="001C67CF">
        <w:rPr>
          <w:rFonts w:ascii="Cambria" w:hAnsi="Cambria" w:cs="Cambria"/>
          <w:sz w:val="24"/>
          <w:szCs w:val="24"/>
        </w:rPr>
        <w:t>же низким эмоциональным интеллектом.</w:t>
      </w:r>
      <w:r w:rsidR="001C67CF" w:rsidRPr="001C67CF">
        <w:rPr>
          <w:rFonts w:ascii="Times New Roman" w:hAnsi="Times New Roman" w:cs="Times New Roman"/>
          <w:sz w:val="24"/>
          <w:szCs w:val="24"/>
        </w:rPr>
        <w:t xml:space="preserve"> </w:t>
      </w:r>
      <w:r w:rsidR="000D128F">
        <w:rPr>
          <w:rFonts w:ascii="Times New Roman" w:hAnsi="Times New Roman" w:cs="Times New Roman"/>
          <w:sz w:val="24"/>
          <w:szCs w:val="24"/>
        </w:rPr>
        <w:t>И д</w:t>
      </w:r>
      <w:r w:rsidR="001C67CF" w:rsidRPr="001C67CF">
        <w:rPr>
          <w:rFonts w:ascii="Times New Roman" w:hAnsi="Times New Roman" w:cs="Times New Roman"/>
          <w:sz w:val="24"/>
          <w:szCs w:val="24"/>
        </w:rPr>
        <w:t xml:space="preserve">ошкольное образование на сегодняшний день </w:t>
      </w:r>
      <w:r w:rsidR="000D128F">
        <w:rPr>
          <w:rFonts w:ascii="Times New Roman" w:hAnsi="Times New Roman" w:cs="Times New Roman"/>
          <w:sz w:val="24"/>
          <w:szCs w:val="24"/>
        </w:rPr>
        <w:t xml:space="preserve">вступило в </w:t>
      </w:r>
      <w:r w:rsidR="001C67CF" w:rsidRPr="001C67CF">
        <w:rPr>
          <w:rFonts w:ascii="Times New Roman" w:hAnsi="Times New Roman" w:cs="Times New Roman"/>
          <w:sz w:val="24"/>
          <w:szCs w:val="24"/>
        </w:rPr>
        <w:t xml:space="preserve">стадию реформирования. На фоне этих прогрессивных изменений развитию эмоционально-волевой сферы ребенка не всегда уделяется достаточное внимание в отличие от его познавательного развития. В тоже время, </w:t>
      </w:r>
      <w:r w:rsidR="001C67CF" w:rsidRPr="001C67CF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плечи воспитателей и специалистов ДОУ ложится решение одного из важнейших направлений ФГОС, это «развитие социального и </w:t>
      </w:r>
      <w:r w:rsidR="001C67CF" w:rsidRPr="001C67CF">
        <w:rPr>
          <w:rStyle w:val="c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эмоционального интеллекта</w:t>
      </w:r>
      <w:r w:rsidR="001C67CF" w:rsidRPr="001C67CF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эмоциональной отзывчивости, сопереживания, формирование готовности к совместной деятельности со сверстниками и взрослыми». </w:t>
      </w:r>
      <w:r w:rsidR="001C67CF" w:rsidRPr="001C67CF">
        <w:rPr>
          <w:rFonts w:ascii="Times New Roman" w:hAnsi="Times New Roman" w:cs="Times New Roman"/>
          <w:sz w:val="24"/>
          <w:szCs w:val="24"/>
        </w:rPr>
        <w:t>Нами создан инн</w:t>
      </w:r>
      <w:r w:rsidR="000D128F">
        <w:rPr>
          <w:rFonts w:ascii="Times New Roman" w:hAnsi="Times New Roman" w:cs="Times New Roman"/>
          <w:sz w:val="24"/>
          <w:szCs w:val="24"/>
        </w:rPr>
        <w:t>овационный продукт- Музей кукол (в него входят и обрядовые, и игровые, и самодельные куклы, и куклы в национальных костюмах),</w:t>
      </w:r>
      <w:r w:rsidR="001C67CF" w:rsidRPr="001C67CF">
        <w:rPr>
          <w:rFonts w:ascii="Times New Roman" w:hAnsi="Times New Roman" w:cs="Times New Roman"/>
          <w:sz w:val="24"/>
          <w:szCs w:val="24"/>
        </w:rPr>
        <w:t xml:space="preserve"> который с </w:t>
      </w:r>
      <w:r w:rsidR="006D7123" w:rsidRPr="001C67CF">
        <w:rPr>
          <w:rFonts w:ascii="Cambria" w:hAnsi="Cambria" w:cs="Cambria"/>
          <w:sz w:val="24"/>
          <w:szCs w:val="24"/>
        </w:rPr>
        <w:t>помощью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активизации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игровой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деятельности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детей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с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куклой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1C67CF" w:rsidRPr="001C67CF">
        <w:rPr>
          <w:rFonts w:ascii="Cambria" w:hAnsi="Cambria" w:cs="Cambria"/>
          <w:sz w:val="24"/>
          <w:szCs w:val="24"/>
        </w:rPr>
        <w:t>способствует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формированию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у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воспитанников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правильного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отношения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к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окружающему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миру</w:t>
      </w:r>
      <w:r w:rsidR="006D7123" w:rsidRPr="001C67CF">
        <w:rPr>
          <w:rFonts w:ascii="Algerian" w:hAnsi="Algerian"/>
          <w:sz w:val="24"/>
          <w:szCs w:val="24"/>
        </w:rPr>
        <w:t xml:space="preserve">, </w:t>
      </w:r>
      <w:r w:rsidR="006D7123" w:rsidRPr="001C67CF">
        <w:rPr>
          <w:rFonts w:ascii="Cambria" w:hAnsi="Cambria" w:cs="Cambria"/>
          <w:sz w:val="24"/>
          <w:szCs w:val="24"/>
        </w:rPr>
        <w:t>национальной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самоидентификации</w:t>
      </w:r>
      <w:r w:rsidR="006D7123" w:rsidRPr="001C67CF">
        <w:rPr>
          <w:rFonts w:ascii="Algerian" w:hAnsi="Algerian"/>
          <w:sz w:val="24"/>
          <w:szCs w:val="24"/>
        </w:rPr>
        <w:t xml:space="preserve">, </w:t>
      </w:r>
      <w:r w:rsidR="006D7123" w:rsidRPr="001C67CF">
        <w:rPr>
          <w:rFonts w:ascii="Cambria" w:hAnsi="Cambria" w:cs="Cambria"/>
          <w:sz w:val="24"/>
          <w:szCs w:val="24"/>
        </w:rPr>
        <w:t>социализации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в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обществе</w:t>
      </w:r>
      <w:r w:rsidR="006D7123" w:rsidRPr="001C67CF">
        <w:rPr>
          <w:rFonts w:ascii="Algerian" w:hAnsi="Algerian"/>
          <w:sz w:val="24"/>
          <w:szCs w:val="24"/>
        </w:rPr>
        <w:t xml:space="preserve">, </w:t>
      </w:r>
      <w:r w:rsidR="006D7123" w:rsidRPr="001C67CF">
        <w:rPr>
          <w:rFonts w:ascii="Cambria" w:hAnsi="Cambria" w:cs="Cambria"/>
          <w:sz w:val="24"/>
          <w:szCs w:val="24"/>
        </w:rPr>
        <w:t>патриотическому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отношению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к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родной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стране</w:t>
      </w:r>
      <w:r w:rsidR="006D7123" w:rsidRPr="001C67CF">
        <w:rPr>
          <w:rFonts w:ascii="Algerian" w:hAnsi="Algerian"/>
          <w:sz w:val="24"/>
          <w:szCs w:val="24"/>
        </w:rPr>
        <w:t xml:space="preserve">, </w:t>
      </w:r>
      <w:r w:rsidR="00004B05" w:rsidRPr="001C67CF">
        <w:rPr>
          <w:rFonts w:ascii="Cambria" w:hAnsi="Cambria" w:cs="Cambria"/>
          <w:sz w:val="24"/>
          <w:szCs w:val="24"/>
        </w:rPr>
        <w:t>обучению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proofErr w:type="gramStart"/>
      <w:r w:rsidR="00004B05" w:rsidRPr="001C67CF">
        <w:rPr>
          <w:rFonts w:ascii="Cambria" w:hAnsi="Cambria" w:cs="Cambria"/>
          <w:sz w:val="24"/>
          <w:szCs w:val="24"/>
        </w:rPr>
        <w:t xml:space="preserve">навыкам 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004B05" w:rsidRPr="001C67CF">
        <w:rPr>
          <w:rFonts w:ascii="Cambria" w:hAnsi="Cambria" w:cs="Cambria"/>
          <w:sz w:val="24"/>
          <w:szCs w:val="24"/>
        </w:rPr>
        <w:t>общения</w:t>
      </w:r>
      <w:proofErr w:type="gramEnd"/>
      <w:r w:rsidR="006D7123" w:rsidRPr="001C67CF">
        <w:rPr>
          <w:rFonts w:ascii="Algerian" w:hAnsi="Algerian"/>
          <w:sz w:val="24"/>
          <w:szCs w:val="24"/>
        </w:rPr>
        <w:t xml:space="preserve">  </w:t>
      </w:r>
      <w:r w:rsidR="006D7123" w:rsidRPr="001C67CF">
        <w:rPr>
          <w:rFonts w:ascii="Cambria" w:hAnsi="Cambria" w:cs="Cambria"/>
          <w:sz w:val="24"/>
          <w:szCs w:val="24"/>
        </w:rPr>
        <w:t>друг</w:t>
      </w:r>
      <w:r w:rsidR="00004B05" w:rsidRPr="001C67CF">
        <w:rPr>
          <w:rFonts w:ascii="Cambria" w:hAnsi="Cambria" w:cs="Cambria"/>
          <w:sz w:val="24"/>
          <w:szCs w:val="24"/>
        </w:rPr>
        <w:t xml:space="preserve"> с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другом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и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взрослыми</w:t>
      </w:r>
      <w:r w:rsidR="006D7123" w:rsidRPr="001C67CF">
        <w:rPr>
          <w:rFonts w:ascii="Algerian" w:hAnsi="Algerian"/>
          <w:sz w:val="24"/>
          <w:szCs w:val="24"/>
        </w:rPr>
        <w:t xml:space="preserve">, </w:t>
      </w:r>
      <w:r w:rsidR="006D7123" w:rsidRPr="001C67CF">
        <w:rPr>
          <w:rFonts w:ascii="Cambria" w:hAnsi="Cambria" w:cs="Cambria"/>
          <w:sz w:val="24"/>
          <w:szCs w:val="24"/>
        </w:rPr>
        <w:t>имитируя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отношения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последних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в</w:t>
      </w:r>
      <w:r w:rsidR="006D7123" w:rsidRPr="001C67CF">
        <w:rPr>
          <w:rFonts w:ascii="Algerian" w:hAnsi="Algeri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социуме</w:t>
      </w:r>
      <w:r w:rsidR="006D7123" w:rsidRPr="001C67CF">
        <w:rPr>
          <w:rFonts w:ascii="Algerian" w:hAnsi="Algerian"/>
          <w:sz w:val="24"/>
          <w:szCs w:val="24"/>
        </w:rPr>
        <w:t>.</w:t>
      </w:r>
      <w:r w:rsidR="005536F3" w:rsidRPr="001C67CF">
        <w:rPr>
          <w:rFonts w:ascii="Algerian" w:hAnsi="Algerian"/>
          <w:sz w:val="24"/>
          <w:szCs w:val="24"/>
        </w:rPr>
        <w:t xml:space="preserve"> </w:t>
      </w:r>
      <w:r w:rsidR="005536F3" w:rsidRPr="001C67CF">
        <w:rPr>
          <w:rFonts w:ascii="Cambria" w:hAnsi="Cambria" w:cs="Cambria"/>
          <w:sz w:val="24"/>
          <w:szCs w:val="24"/>
        </w:rPr>
        <w:t>А</w:t>
      </w:r>
      <w:r w:rsidR="005536F3" w:rsidRPr="001C67CF">
        <w:rPr>
          <w:rFonts w:ascii="Algerian" w:hAnsi="Algerian"/>
          <w:sz w:val="24"/>
          <w:szCs w:val="24"/>
        </w:rPr>
        <w:t xml:space="preserve"> </w:t>
      </w:r>
      <w:r w:rsidR="005536F3" w:rsidRPr="001C67CF">
        <w:rPr>
          <w:rFonts w:ascii="Cambria" w:hAnsi="Cambria" w:cs="Cambria"/>
          <w:sz w:val="24"/>
          <w:szCs w:val="24"/>
        </w:rPr>
        <w:t>также</w:t>
      </w:r>
      <w:r w:rsidR="00004B05" w:rsidRPr="001C67CF">
        <w:rPr>
          <w:sz w:val="24"/>
          <w:szCs w:val="24"/>
        </w:rPr>
        <w:t xml:space="preserve"> </w:t>
      </w:r>
      <w:r w:rsidR="005536F3" w:rsidRPr="001C67CF">
        <w:rPr>
          <w:rFonts w:ascii="Cambria" w:hAnsi="Cambria" w:cs="Cambria"/>
          <w:sz w:val="24"/>
          <w:szCs w:val="24"/>
        </w:rPr>
        <w:t>р</w:t>
      </w:r>
      <w:r w:rsidR="001C67CF" w:rsidRPr="001C67CF">
        <w:rPr>
          <w:rFonts w:ascii="Cambria" w:hAnsi="Cambria" w:cs="Cambria"/>
          <w:sz w:val="24"/>
          <w:szCs w:val="24"/>
        </w:rPr>
        <w:t>азвитию</w:t>
      </w:r>
      <w:r w:rsidR="006D7123" w:rsidRPr="001C67CF">
        <w:rPr>
          <w:rFonts w:ascii="Algerian" w:hAnsi="Algerian" w:cs="Times New Roman"/>
          <w:sz w:val="24"/>
          <w:szCs w:val="24"/>
        </w:rPr>
        <w:t xml:space="preserve"> </w:t>
      </w:r>
      <w:r w:rsidR="00004B05" w:rsidRPr="001C67CF">
        <w:rPr>
          <w:rFonts w:ascii="Cambria" w:hAnsi="Cambria" w:cs="Cambria"/>
          <w:sz w:val="24"/>
          <w:szCs w:val="24"/>
        </w:rPr>
        <w:t>коммуникативных</w:t>
      </w:r>
      <w:r w:rsidR="006D7123" w:rsidRPr="001C67CF">
        <w:rPr>
          <w:rFonts w:ascii="Algerian" w:hAnsi="Algerian" w:cs="Times New Roman"/>
          <w:sz w:val="24"/>
          <w:szCs w:val="24"/>
        </w:rPr>
        <w:t xml:space="preserve"> </w:t>
      </w:r>
      <w:r w:rsidR="00004B05" w:rsidRPr="001C67CF">
        <w:rPr>
          <w:rFonts w:ascii="Cambria" w:hAnsi="Cambria" w:cs="Cambria"/>
          <w:sz w:val="24"/>
          <w:szCs w:val="24"/>
        </w:rPr>
        <w:t>сторон</w:t>
      </w:r>
      <w:r w:rsidR="006D7123" w:rsidRPr="001C67CF">
        <w:rPr>
          <w:rFonts w:ascii="Algerian" w:hAnsi="Algerian" w:cs="Times New Rom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личности</w:t>
      </w:r>
      <w:r w:rsidR="006D7123" w:rsidRPr="001C67CF">
        <w:rPr>
          <w:rFonts w:ascii="Algerian" w:hAnsi="Algerian" w:cs="Times New Roman"/>
          <w:sz w:val="24"/>
          <w:szCs w:val="24"/>
        </w:rPr>
        <w:t xml:space="preserve">, </w:t>
      </w:r>
      <w:r w:rsidR="00004B05" w:rsidRPr="001C67CF">
        <w:rPr>
          <w:rFonts w:ascii="Cambria" w:hAnsi="Cambria" w:cs="Cambria"/>
          <w:sz w:val="24"/>
          <w:szCs w:val="24"/>
        </w:rPr>
        <w:t>эмоционального</w:t>
      </w:r>
      <w:r w:rsidR="006D7123" w:rsidRPr="001C67CF">
        <w:rPr>
          <w:rFonts w:ascii="Algerian" w:hAnsi="Algerian" w:cs="Times New Rom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интеллект</w:t>
      </w:r>
      <w:r w:rsidR="00004B05" w:rsidRPr="001C67CF">
        <w:rPr>
          <w:rFonts w:ascii="Cambria" w:hAnsi="Cambria" w:cs="Cambria"/>
          <w:sz w:val="24"/>
          <w:szCs w:val="24"/>
        </w:rPr>
        <w:t>а</w:t>
      </w:r>
      <w:r w:rsidR="006D7123" w:rsidRPr="001C67CF">
        <w:rPr>
          <w:rFonts w:ascii="Algerian" w:hAnsi="Algerian" w:cs="Times New Roman"/>
          <w:sz w:val="24"/>
          <w:szCs w:val="24"/>
        </w:rPr>
        <w:t xml:space="preserve">, </w:t>
      </w:r>
      <w:r w:rsidR="006D7123" w:rsidRPr="001C67CF">
        <w:rPr>
          <w:rFonts w:ascii="Cambria" w:hAnsi="Cambria" w:cs="Cambria"/>
          <w:sz w:val="24"/>
          <w:szCs w:val="24"/>
        </w:rPr>
        <w:t>тем</w:t>
      </w:r>
      <w:r w:rsidR="006D7123" w:rsidRPr="001C67CF">
        <w:rPr>
          <w:rFonts w:ascii="Algerian" w:hAnsi="Algerian" w:cs="Times New Rom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самым</w:t>
      </w:r>
      <w:r w:rsidR="006D7123" w:rsidRPr="001C67CF">
        <w:rPr>
          <w:rFonts w:ascii="Algerian" w:hAnsi="Algerian" w:cs="Times New Rom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подготавливая</w:t>
      </w:r>
      <w:r w:rsidR="006D7123" w:rsidRPr="001C67CF">
        <w:rPr>
          <w:rFonts w:ascii="Algerian" w:hAnsi="Algerian" w:cs="Times New Rom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ребенка</w:t>
      </w:r>
      <w:r w:rsidR="006D7123" w:rsidRPr="001C67CF">
        <w:rPr>
          <w:rFonts w:ascii="Algerian" w:hAnsi="Algerian" w:cs="Times New Rom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к</w:t>
      </w:r>
      <w:r w:rsidR="006D7123" w:rsidRPr="001C67CF">
        <w:rPr>
          <w:rFonts w:ascii="Algerian" w:hAnsi="Algerian" w:cs="Times New Rom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серьёзным</w:t>
      </w:r>
      <w:r w:rsidR="006D7123" w:rsidRPr="001C67CF">
        <w:rPr>
          <w:rFonts w:ascii="Algerian" w:hAnsi="Algerian" w:cs="Times New Rom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социальным</w:t>
      </w:r>
      <w:r w:rsidR="006D7123" w:rsidRPr="001C67CF">
        <w:rPr>
          <w:rFonts w:ascii="Algerian" w:hAnsi="Algerian" w:cs="Times New Rom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отношениям</w:t>
      </w:r>
      <w:r w:rsidR="006D7123" w:rsidRPr="001C67CF">
        <w:rPr>
          <w:rFonts w:ascii="Algerian" w:hAnsi="Algerian" w:cs="Times New Rom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в</w:t>
      </w:r>
      <w:r w:rsidR="006D7123" w:rsidRPr="001C67CF">
        <w:rPr>
          <w:rFonts w:ascii="Algerian" w:hAnsi="Algerian" w:cs="Times New Rom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мире</w:t>
      </w:r>
      <w:r w:rsidR="006D7123" w:rsidRPr="001C67CF">
        <w:rPr>
          <w:rFonts w:ascii="Algerian" w:hAnsi="Algerian" w:cs="Times New Roman"/>
          <w:sz w:val="24"/>
          <w:szCs w:val="24"/>
        </w:rPr>
        <w:t xml:space="preserve"> </w:t>
      </w:r>
      <w:r w:rsidR="006D7123" w:rsidRPr="001C67CF">
        <w:rPr>
          <w:rFonts w:ascii="Cambria" w:hAnsi="Cambria" w:cs="Cambria"/>
          <w:sz w:val="24"/>
          <w:szCs w:val="24"/>
        </w:rPr>
        <w:t>взрослых</w:t>
      </w:r>
      <w:r w:rsidR="006D7123" w:rsidRPr="001C67CF">
        <w:rPr>
          <w:rFonts w:ascii="Algerian" w:hAnsi="Algeri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4457"/>
      </w:tblGrid>
      <w:tr w:rsidR="009F0A80" w:rsidRPr="008E6E4D" w:rsidTr="00C61893">
        <w:tc>
          <w:tcPr>
            <w:tcW w:w="4878" w:type="dxa"/>
            <w:gridSpan w:val="2"/>
            <w:shd w:val="clear" w:color="auto" w:fill="FFC000"/>
          </w:tcPr>
          <w:p w:rsidR="009F0A80" w:rsidRPr="008E6E4D" w:rsidRDefault="009F0A80" w:rsidP="00C61893">
            <w:pPr>
              <w:jc w:val="center"/>
            </w:pPr>
            <w:r>
              <w:t>Задачи проекта</w:t>
            </w:r>
          </w:p>
        </w:tc>
      </w:tr>
      <w:tr w:rsidR="009F0A80" w:rsidTr="00C61893">
        <w:tc>
          <w:tcPr>
            <w:tcW w:w="421" w:type="dxa"/>
          </w:tcPr>
          <w:p w:rsidR="009F0A80" w:rsidRDefault="009F0A80" w:rsidP="00C61893">
            <w:r>
              <w:t>1.</w:t>
            </w:r>
          </w:p>
        </w:tc>
        <w:tc>
          <w:tcPr>
            <w:tcW w:w="4457" w:type="dxa"/>
          </w:tcPr>
          <w:p w:rsidR="009F0A80" w:rsidRDefault="009F0A80" w:rsidP="00C61893">
            <w:r>
              <w:t>Совершенствовать эмоциональную сферу личности, культуру восприятия.</w:t>
            </w:r>
          </w:p>
        </w:tc>
      </w:tr>
      <w:tr w:rsidR="009F0A80" w:rsidTr="00C61893">
        <w:tc>
          <w:tcPr>
            <w:tcW w:w="421" w:type="dxa"/>
          </w:tcPr>
          <w:p w:rsidR="009F0A80" w:rsidRDefault="009F0A80" w:rsidP="00C61893">
            <w:r>
              <w:t>2.</w:t>
            </w:r>
          </w:p>
        </w:tc>
        <w:tc>
          <w:tcPr>
            <w:tcW w:w="4457" w:type="dxa"/>
          </w:tcPr>
          <w:p w:rsidR="009F0A80" w:rsidRDefault="009F0A80" w:rsidP="00C61893">
            <w:r>
              <w:t>Пробуждать активную познавательную деятельность, образное творческое мышление.</w:t>
            </w:r>
          </w:p>
        </w:tc>
      </w:tr>
      <w:tr w:rsidR="009F0A80" w:rsidTr="00C61893">
        <w:tc>
          <w:tcPr>
            <w:tcW w:w="421" w:type="dxa"/>
          </w:tcPr>
          <w:p w:rsidR="009F0A80" w:rsidRDefault="009F0A80" w:rsidP="00C61893">
            <w:r>
              <w:t>3.</w:t>
            </w:r>
          </w:p>
        </w:tc>
        <w:tc>
          <w:tcPr>
            <w:tcW w:w="4457" w:type="dxa"/>
          </w:tcPr>
          <w:p w:rsidR="009F0A80" w:rsidRDefault="009F0A80" w:rsidP="00C61893">
            <w:r>
              <w:t>Воспитывать нравственное – осознанное отношение к миру.</w:t>
            </w:r>
          </w:p>
        </w:tc>
      </w:tr>
      <w:tr w:rsidR="009F0A80" w:rsidTr="00C61893">
        <w:tc>
          <w:tcPr>
            <w:tcW w:w="421" w:type="dxa"/>
          </w:tcPr>
          <w:p w:rsidR="009F0A80" w:rsidRDefault="009F0A80" w:rsidP="00C61893">
            <w:r>
              <w:t>4.</w:t>
            </w:r>
          </w:p>
        </w:tc>
        <w:tc>
          <w:tcPr>
            <w:tcW w:w="4457" w:type="dxa"/>
          </w:tcPr>
          <w:p w:rsidR="009F0A80" w:rsidRDefault="009F0A80" w:rsidP="00C61893">
            <w:r>
              <w:t>Развивать и совершенствовать грамотную литературную речь.</w:t>
            </w:r>
          </w:p>
        </w:tc>
      </w:tr>
      <w:tr w:rsidR="009F0A80" w:rsidTr="00C61893">
        <w:tc>
          <w:tcPr>
            <w:tcW w:w="421" w:type="dxa"/>
          </w:tcPr>
          <w:p w:rsidR="009F0A80" w:rsidRDefault="009F0A80" w:rsidP="00C61893">
            <w:r>
              <w:lastRenderedPageBreak/>
              <w:t>5.</w:t>
            </w:r>
          </w:p>
        </w:tc>
        <w:tc>
          <w:tcPr>
            <w:tcW w:w="4457" w:type="dxa"/>
          </w:tcPr>
          <w:p w:rsidR="009F0A80" w:rsidRDefault="009F0A80" w:rsidP="00C61893">
            <w:r>
              <w:t xml:space="preserve">Познакомить воспитанников с историей возникновения народной куклы на Руси, национальной куклы в России Дать понятие о национальной самоидентификации. Рассказать о её многообразии, тем самым развивать патриотическое отношение к своей </w:t>
            </w:r>
            <w:proofErr w:type="gramStart"/>
            <w:r>
              <w:t>стране .</w:t>
            </w:r>
            <w:proofErr w:type="gramEnd"/>
          </w:p>
        </w:tc>
      </w:tr>
      <w:tr w:rsidR="009F0A80" w:rsidTr="00C61893">
        <w:tc>
          <w:tcPr>
            <w:tcW w:w="421" w:type="dxa"/>
          </w:tcPr>
          <w:p w:rsidR="009F0A80" w:rsidRDefault="009F0A80" w:rsidP="00C61893">
            <w:r>
              <w:t>6.</w:t>
            </w:r>
          </w:p>
        </w:tc>
        <w:tc>
          <w:tcPr>
            <w:tcW w:w="4457" w:type="dxa"/>
          </w:tcPr>
          <w:p w:rsidR="009F0A80" w:rsidRDefault="009F0A80" w:rsidP="00C61893">
            <w:r>
              <w:t>Познакомить с современной русской куклой и национальными куклами других стран.</w:t>
            </w:r>
          </w:p>
        </w:tc>
      </w:tr>
      <w:tr w:rsidR="009F0A80" w:rsidTr="00C61893">
        <w:tc>
          <w:tcPr>
            <w:tcW w:w="421" w:type="dxa"/>
          </w:tcPr>
          <w:p w:rsidR="009F0A80" w:rsidRDefault="009F0A80" w:rsidP="00C61893">
            <w:r>
              <w:t>7.</w:t>
            </w:r>
          </w:p>
        </w:tc>
        <w:tc>
          <w:tcPr>
            <w:tcW w:w="4457" w:type="dxa"/>
          </w:tcPr>
          <w:p w:rsidR="009F0A80" w:rsidRDefault="009F0A80" w:rsidP="00C61893">
            <w:r>
              <w:t>Расширять представления о современной игрушке.</w:t>
            </w:r>
          </w:p>
        </w:tc>
      </w:tr>
      <w:tr w:rsidR="009F0A80" w:rsidTr="00C61893">
        <w:tc>
          <w:tcPr>
            <w:tcW w:w="421" w:type="dxa"/>
          </w:tcPr>
          <w:p w:rsidR="009F0A80" w:rsidRDefault="009F0A80" w:rsidP="00C61893">
            <w:r>
              <w:t>8.</w:t>
            </w:r>
          </w:p>
        </w:tc>
        <w:tc>
          <w:tcPr>
            <w:tcW w:w="4457" w:type="dxa"/>
          </w:tcPr>
          <w:p w:rsidR="009F0A80" w:rsidRDefault="009F0A80" w:rsidP="00C61893">
            <w:r>
              <w:t>Воспитывать толерантное отношение к культурному наследию народов мира.</w:t>
            </w:r>
          </w:p>
        </w:tc>
      </w:tr>
    </w:tbl>
    <w:p w:rsidR="009F0A80" w:rsidRDefault="009F0A80" w:rsidP="009F0A80">
      <w:pPr>
        <w:pStyle w:val="a7"/>
        <w:ind w:left="1080"/>
        <w:rPr>
          <w:rFonts w:asciiTheme="minorHAnsi" w:hAnsiTheme="minorHAnsi"/>
          <w:b/>
          <w:sz w:val="28"/>
          <w:szCs w:val="28"/>
        </w:rPr>
      </w:pPr>
    </w:p>
    <w:p w:rsidR="005536F3" w:rsidRPr="009F0A80" w:rsidRDefault="005536F3" w:rsidP="009F0A80">
      <w:pPr>
        <w:pStyle w:val="a7"/>
        <w:ind w:left="1080"/>
        <w:rPr>
          <w:rFonts w:ascii="Algerian" w:hAnsi="Algerian"/>
          <w:b/>
          <w:sz w:val="28"/>
          <w:szCs w:val="28"/>
        </w:rPr>
      </w:pPr>
      <w:r w:rsidRPr="00774E40">
        <w:rPr>
          <w:rFonts w:ascii="Cambria" w:hAnsi="Cambria" w:cs="Cambria"/>
          <w:b/>
          <w:sz w:val="28"/>
          <w:szCs w:val="28"/>
        </w:rPr>
        <w:t>Продукты</w:t>
      </w:r>
      <w:r w:rsidRPr="00774E40">
        <w:rPr>
          <w:rFonts w:ascii="Algerian" w:hAnsi="Algerian"/>
          <w:b/>
          <w:sz w:val="28"/>
          <w:szCs w:val="28"/>
        </w:rPr>
        <w:t xml:space="preserve"> </w:t>
      </w:r>
      <w:r w:rsidRPr="00774E40">
        <w:rPr>
          <w:rFonts w:ascii="Cambria" w:hAnsi="Cambria" w:cs="Cambria"/>
          <w:b/>
          <w:sz w:val="28"/>
          <w:szCs w:val="28"/>
        </w:rPr>
        <w:t>инновационной</w:t>
      </w:r>
      <w:r w:rsidRPr="00774E40">
        <w:rPr>
          <w:rFonts w:ascii="Algerian" w:hAnsi="Algerian"/>
          <w:b/>
          <w:sz w:val="28"/>
          <w:szCs w:val="28"/>
        </w:rPr>
        <w:t xml:space="preserve"> </w:t>
      </w:r>
      <w:r w:rsidRPr="00774E40">
        <w:rPr>
          <w:rFonts w:ascii="Cambria" w:hAnsi="Cambria" w:cs="Cambria"/>
          <w:b/>
          <w:sz w:val="28"/>
          <w:szCs w:val="28"/>
        </w:rPr>
        <w:t>деятельности</w:t>
      </w:r>
    </w:p>
    <w:p w:rsidR="009F0A80" w:rsidRPr="00774E40" w:rsidRDefault="009F0A80" w:rsidP="009F0A80">
      <w:pPr>
        <w:pStyle w:val="a7"/>
        <w:ind w:left="1080"/>
        <w:rPr>
          <w:rFonts w:ascii="Algerian" w:hAnsi="Algeri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5677"/>
      </w:tblGrid>
      <w:tr w:rsidR="005536F3" w:rsidRPr="00774E40" w:rsidTr="00004B05">
        <w:tc>
          <w:tcPr>
            <w:tcW w:w="459" w:type="dxa"/>
          </w:tcPr>
          <w:p w:rsidR="005536F3" w:rsidRPr="00774E40" w:rsidRDefault="005536F3" w:rsidP="007068EF">
            <w:pPr>
              <w:rPr>
                <w:rFonts w:ascii="Algerian" w:hAnsi="Algerian"/>
                <w:sz w:val="28"/>
                <w:szCs w:val="28"/>
              </w:rPr>
            </w:pPr>
            <w:r w:rsidRPr="00774E40">
              <w:rPr>
                <w:rFonts w:ascii="Algerian" w:hAnsi="Algerian"/>
                <w:sz w:val="28"/>
                <w:szCs w:val="28"/>
              </w:rPr>
              <w:t>1.</w:t>
            </w:r>
          </w:p>
        </w:tc>
        <w:tc>
          <w:tcPr>
            <w:tcW w:w="5677" w:type="dxa"/>
          </w:tcPr>
          <w:p w:rsidR="005536F3" w:rsidRPr="00774E40" w:rsidRDefault="005536F3" w:rsidP="007068EF">
            <w:pPr>
              <w:rPr>
                <w:rFonts w:ascii="Algerian" w:hAnsi="Algerian"/>
                <w:sz w:val="28"/>
                <w:szCs w:val="28"/>
              </w:rPr>
            </w:pPr>
            <w:r w:rsidRPr="00774E40">
              <w:rPr>
                <w:rFonts w:ascii="Cambria" w:hAnsi="Cambria" w:cs="Cambria"/>
                <w:sz w:val="28"/>
                <w:szCs w:val="28"/>
              </w:rPr>
              <w:t>Создание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новой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пространственно</w:t>
            </w:r>
            <w:r w:rsidRPr="00774E40">
              <w:rPr>
                <w:rFonts w:ascii="Algerian" w:hAnsi="Algerian"/>
                <w:sz w:val="28"/>
                <w:szCs w:val="28"/>
              </w:rPr>
              <w:t>-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предметной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образовательной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среды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в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ДОУ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Algerian" w:hAnsi="Algerian" w:cs="Algerian"/>
                <w:sz w:val="28"/>
                <w:szCs w:val="28"/>
              </w:rPr>
              <w:t>–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Музея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кукол</w:t>
            </w:r>
            <w:r w:rsidRPr="00774E40">
              <w:rPr>
                <w:rFonts w:ascii="Algerian" w:hAnsi="Algerian"/>
                <w:sz w:val="28"/>
                <w:szCs w:val="28"/>
              </w:rPr>
              <w:t>.</w:t>
            </w:r>
          </w:p>
        </w:tc>
      </w:tr>
      <w:tr w:rsidR="005536F3" w:rsidRPr="00774E40" w:rsidTr="00004B05">
        <w:tc>
          <w:tcPr>
            <w:tcW w:w="459" w:type="dxa"/>
          </w:tcPr>
          <w:p w:rsidR="005536F3" w:rsidRPr="00774E40" w:rsidRDefault="005536F3" w:rsidP="007068EF">
            <w:pPr>
              <w:rPr>
                <w:rFonts w:ascii="Algerian" w:hAnsi="Algerian"/>
                <w:sz w:val="28"/>
                <w:szCs w:val="28"/>
              </w:rPr>
            </w:pPr>
            <w:r w:rsidRPr="00774E40">
              <w:rPr>
                <w:rFonts w:ascii="Algerian" w:hAnsi="Algerian"/>
                <w:sz w:val="28"/>
                <w:szCs w:val="28"/>
              </w:rPr>
              <w:t>2.</w:t>
            </w:r>
          </w:p>
        </w:tc>
        <w:tc>
          <w:tcPr>
            <w:tcW w:w="5677" w:type="dxa"/>
          </w:tcPr>
          <w:p w:rsidR="005536F3" w:rsidRPr="00774E40" w:rsidRDefault="005536F3" w:rsidP="007068EF">
            <w:pPr>
              <w:rPr>
                <w:rFonts w:ascii="Algerian" w:hAnsi="Algerian"/>
                <w:sz w:val="28"/>
                <w:szCs w:val="28"/>
              </w:rPr>
            </w:pPr>
            <w:r w:rsidRPr="00774E40">
              <w:rPr>
                <w:rFonts w:ascii="Cambria" w:hAnsi="Cambria" w:cs="Cambria"/>
                <w:sz w:val="28"/>
                <w:szCs w:val="28"/>
              </w:rPr>
              <w:t>Проведение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мастер</w:t>
            </w:r>
            <w:r w:rsidRPr="00774E40">
              <w:rPr>
                <w:rFonts w:ascii="Algerian" w:hAnsi="Algerian"/>
                <w:sz w:val="28"/>
                <w:szCs w:val="28"/>
              </w:rPr>
              <w:t>-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классов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с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воспитанниками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и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их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родителями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по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изготовлению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народных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кукол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и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кукол</w:t>
            </w:r>
            <w:r w:rsidRPr="00774E40">
              <w:rPr>
                <w:rFonts w:ascii="Algerian" w:hAnsi="Algerian"/>
                <w:sz w:val="28"/>
                <w:szCs w:val="28"/>
              </w:rPr>
              <w:t>-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оберегов</w:t>
            </w:r>
            <w:r w:rsidRPr="00774E40">
              <w:rPr>
                <w:rFonts w:ascii="Algerian" w:hAnsi="Algerian"/>
                <w:sz w:val="28"/>
                <w:szCs w:val="28"/>
              </w:rPr>
              <w:t>.</w:t>
            </w:r>
          </w:p>
        </w:tc>
      </w:tr>
      <w:tr w:rsidR="005536F3" w:rsidRPr="00774E40" w:rsidTr="00004B05">
        <w:tc>
          <w:tcPr>
            <w:tcW w:w="459" w:type="dxa"/>
          </w:tcPr>
          <w:p w:rsidR="005536F3" w:rsidRPr="00774E40" w:rsidRDefault="005536F3" w:rsidP="007068EF">
            <w:pPr>
              <w:rPr>
                <w:rFonts w:ascii="Algerian" w:hAnsi="Algerian"/>
                <w:sz w:val="28"/>
                <w:szCs w:val="28"/>
              </w:rPr>
            </w:pPr>
            <w:r w:rsidRPr="00774E40">
              <w:rPr>
                <w:rFonts w:ascii="Algerian" w:hAnsi="Algerian"/>
                <w:sz w:val="28"/>
                <w:szCs w:val="28"/>
              </w:rPr>
              <w:t>3.</w:t>
            </w:r>
          </w:p>
        </w:tc>
        <w:tc>
          <w:tcPr>
            <w:tcW w:w="5677" w:type="dxa"/>
          </w:tcPr>
          <w:p w:rsidR="005536F3" w:rsidRPr="00774E40" w:rsidRDefault="005536F3" w:rsidP="007068EF">
            <w:pPr>
              <w:rPr>
                <w:rFonts w:ascii="Algerian" w:hAnsi="Algerian"/>
                <w:sz w:val="28"/>
                <w:szCs w:val="28"/>
              </w:rPr>
            </w:pPr>
            <w:r w:rsidRPr="00774E40">
              <w:rPr>
                <w:rFonts w:ascii="Cambria" w:hAnsi="Cambria" w:cs="Cambria"/>
                <w:sz w:val="28"/>
                <w:szCs w:val="28"/>
              </w:rPr>
              <w:t>Проведение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интерактивных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спектаклей</w:t>
            </w:r>
            <w:r w:rsidRPr="00774E40">
              <w:rPr>
                <w:rFonts w:ascii="Algerian" w:hAnsi="Algerian"/>
                <w:sz w:val="28"/>
                <w:szCs w:val="28"/>
              </w:rPr>
              <w:t>.</w:t>
            </w:r>
          </w:p>
        </w:tc>
      </w:tr>
      <w:tr w:rsidR="005536F3" w:rsidRPr="00774E40" w:rsidTr="00004B05">
        <w:tc>
          <w:tcPr>
            <w:tcW w:w="459" w:type="dxa"/>
          </w:tcPr>
          <w:p w:rsidR="005536F3" w:rsidRPr="00774E40" w:rsidRDefault="005536F3" w:rsidP="007068EF">
            <w:pPr>
              <w:rPr>
                <w:rFonts w:ascii="Algerian" w:hAnsi="Algerian"/>
                <w:sz w:val="28"/>
                <w:szCs w:val="28"/>
              </w:rPr>
            </w:pPr>
            <w:r w:rsidRPr="00774E40">
              <w:rPr>
                <w:rFonts w:ascii="Algerian" w:hAnsi="Algerian"/>
                <w:sz w:val="28"/>
                <w:szCs w:val="28"/>
              </w:rPr>
              <w:t>4.</w:t>
            </w:r>
          </w:p>
        </w:tc>
        <w:tc>
          <w:tcPr>
            <w:tcW w:w="5677" w:type="dxa"/>
          </w:tcPr>
          <w:p w:rsidR="005536F3" w:rsidRPr="00774E40" w:rsidRDefault="005536F3" w:rsidP="007068EF">
            <w:pPr>
              <w:rPr>
                <w:rFonts w:ascii="Algerian" w:hAnsi="Algerian"/>
                <w:sz w:val="28"/>
                <w:szCs w:val="28"/>
              </w:rPr>
            </w:pPr>
            <w:r w:rsidRPr="00774E40">
              <w:rPr>
                <w:rFonts w:ascii="Cambria" w:hAnsi="Cambria" w:cs="Cambria"/>
                <w:sz w:val="28"/>
                <w:szCs w:val="28"/>
              </w:rPr>
              <w:t>Использование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кукол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в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учебной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деятельности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для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совершенствования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речи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детей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Algerian" w:hAnsi="Algerian" w:cs="Algerian"/>
                <w:sz w:val="28"/>
                <w:szCs w:val="28"/>
              </w:rPr>
              <w:t>–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логопатов</w:t>
            </w:r>
            <w:r w:rsidRPr="00774E40">
              <w:rPr>
                <w:rFonts w:ascii="Algerian" w:hAnsi="Algerian"/>
                <w:sz w:val="28"/>
                <w:szCs w:val="28"/>
              </w:rPr>
              <w:t>.</w:t>
            </w:r>
          </w:p>
        </w:tc>
      </w:tr>
      <w:tr w:rsidR="005536F3" w:rsidRPr="00774E40" w:rsidTr="00004B05">
        <w:tc>
          <w:tcPr>
            <w:tcW w:w="459" w:type="dxa"/>
          </w:tcPr>
          <w:p w:rsidR="005536F3" w:rsidRPr="00774E40" w:rsidRDefault="005536F3" w:rsidP="007068EF">
            <w:pPr>
              <w:rPr>
                <w:rFonts w:ascii="Algerian" w:hAnsi="Algerian"/>
                <w:sz w:val="28"/>
                <w:szCs w:val="28"/>
              </w:rPr>
            </w:pPr>
            <w:r w:rsidRPr="00774E40">
              <w:rPr>
                <w:rFonts w:ascii="Algerian" w:hAnsi="Algerian"/>
                <w:sz w:val="28"/>
                <w:szCs w:val="28"/>
              </w:rPr>
              <w:t>5.</w:t>
            </w:r>
          </w:p>
        </w:tc>
        <w:tc>
          <w:tcPr>
            <w:tcW w:w="5677" w:type="dxa"/>
          </w:tcPr>
          <w:p w:rsidR="005536F3" w:rsidRPr="00774E40" w:rsidRDefault="005536F3" w:rsidP="007068EF">
            <w:pPr>
              <w:rPr>
                <w:rFonts w:ascii="Algerian" w:hAnsi="Algerian"/>
                <w:sz w:val="28"/>
                <w:szCs w:val="28"/>
              </w:rPr>
            </w:pP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Изготовление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воспитанниками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и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педагогами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национальных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proofErr w:type="gramStart"/>
            <w:r w:rsidRPr="00774E40">
              <w:rPr>
                <w:rFonts w:ascii="Cambria" w:hAnsi="Cambria" w:cs="Cambria"/>
                <w:sz w:val="28"/>
                <w:szCs w:val="28"/>
              </w:rPr>
              <w:t>костюмов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="00004B05">
              <w:rPr>
                <w:sz w:val="28"/>
                <w:szCs w:val="28"/>
              </w:rPr>
              <w:t xml:space="preserve"> и</w:t>
            </w:r>
            <w:proofErr w:type="gramEnd"/>
            <w:r w:rsidR="00004B05">
              <w:rPr>
                <w:sz w:val="28"/>
                <w:szCs w:val="28"/>
              </w:rPr>
              <w:t xml:space="preserve"> </w:t>
            </w:r>
            <w:r w:rsidR="00004B05" w:rsidRPr="00004B05">
              <w:rPr>
                <w:rFonts w:ascii="Times New Roman" w:hAnsi="Times New Roman" w:cs="Times New Roman"/>
                <w:sz w:val="28"/>
                <w:szCs w:val="28"/>
              </w:rPr>
              <w:t>тряпичных кукол</w:t>
            </w:r>
            <w:r w:rsidR="00004B05">
              <w:rPr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для</w:t>
            </w:r>
            <w:r w:rsidRPr="00774E40">
              <w:rPr>
                <w:rFonts w:ascii="Algerian" w:hAnsi="Algerian"/>
                <w:sz w:val="28"/>
                <w:szCs w:val="28"/>
              </w:rPr>
              <w:t xml:space="preserve"> </w:t>
            </w:r>
            <w:r w:rsidRPr="00774E40">
              <w:rPr>
                <w:rFonts w:ascii="Cambria" w:hAnsi="Cambria" w:cs="Cambria"/>
                <w:sz w:val="28"/>
                <w:szCs w:val="28"/>
              </w:rPr>
              <w:t>детей</w:t>
            </w:r>
            <w:r w:rsidRPr="00774E40">
              <w:rPr>
                <w:rFonts w:ascii="Algerian" w:hAnsi="Algerian"/>
                <w:sz w:val="28"/>
                <w:szCs w:val="28"/>
              </w:rPr>
              <w:t>.</w:t>
            </w:r>
          </w:p>
        </w:tc>
      </w:tr>
    </w:tbl>
    <w:p w:rsidR="005536F3" w:rsidRDefault="005536F3" w:rsidP="006D7123">
      <w:pPr>
        <w:rPr>
          <w:rFonts w:cs="Times New Roman"/>
          <w:sz w:val="28"/>
          <w:szCs w:val="28"/>
        </w:rPr>
      </w:pPr>
    </w:p>
    <w:p w:rsidR="009F0A80" w:rsidRDefault="00CD00F1" w:rsidP="009F0A80">
      <w:pPr>
        <w:widowControl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Итоги инновационной работы в коллективе.</w:t>
      </w:r>
    </w:p>
    <w:p w:rsidR="009F0A80" w:rsidRPr="00276492" w:rsidRDefault="009F0A80" w:rsidP="009F0A80">
      <w:pPr>
        <w:pStyle w:val="a7"/>
        <w:widowControl w:val="0"/>
        <w:numPr>
          <w:ilvl w:val="0"/>
          <w:numId w:val="8"/>
        </w:numPr>
        <w:spacing w:after="0" w:line="288" w:lineRule="auto"/>
        <w:ind w:hanging="436"/>
        <w:jc w:val="both"/>
        <w:rPr>
          <w:rFonts w:eastAsia="Calibri"/>
        </w:rPr>
      </w:pPr>
      <w:r w:rsidRPr="00276492">
        <w:rPr>
          <w:rFonts w:eastAsia="Calibri"/>
        </w:rPr>
        <w:t xml:space="preserve">Овладение педагогами </w:t>
      </w:r>
      <w:r>
        <w:rPr>
          <w:rFonts w:eastAsia="Calibri"/>
        </w:rPr>
        <w:t xml:space="preserve">приемами работы с дидактической куклой </w:t>
      </w:r>
      <w:r w:rsidRPr="00276492">
        <w:rPr>
          <w:rFonts w:eastAsia="Calibri"/>
        </w:rPr>
        <w:t>в целях развития и коррекции эмоционально-волевой сферы</w:t>
      </w:r>
      <w:r>
        <w:rPr>
          <w:rFonts w:eastAsia="Calibri"/>
        </w:rPr>
        <w:t xml:space="preserve"> и воспитания национальной </w:t>
      </w:r>
      <w:r>
        <w:rPr>
          <w:rFonts w:eastAsia="Calibri"/>
        </w:rPr>
        <w:lastRenderedPageBreak/>
        <w:t>самоидентификации</w:t>
      </w:r>
      <w:r w:rsidRPr="00276492">
        <w:rPr>
          <w:rFonts w:eastAsia="Calibri"/>
        </w:rPr>
        <w:t>.</w:t>
      </w:r>
    </w:p>
    <w:p w:rsidR="009F0A80" w:rsidRPr="00276492" w:rsidRDefault="009F0A80" w:rsidP="009F0A80">
      <w:pPr>
        <w:pStyle w:val="a7"/>
        <w:numPr>
          <w:ilvl w:val="0"/>
          <w:numId w:val="8"/>
        </w:numPr>
        <w:spacing w:after="0" w:line="288" w:lineRule="auto"/>
        <w:ind w:hanging="436"/>
        <w:jc w:val="both"/>
        <w:rPr>
          <w:rFonts w:eastAsia="Calibri"/>
        </w:rPr>
      </w:pPr>
      <w:r>
        <w:rPr>
          <w:rFonts w:eastAsia="Calibri"/>
        </w:rPr>
        <w:t>Создание условий</w:t>
      </w:r>
      <w:r w:rsidRPr="00276492">
        <w:rPr>
          <w:rFonts w:eastAsia="Calibri"/>
        </w:rPr>
        <w:t xml:space="preserve"> для полноценного развития эмоционально-волевой сферы детей дошкольного возраста.</w:t>
      </w:r>
    </w:p>
    <w:p w:rsidR="009F0A80" w:rsidRPr="00276492" w:rsidRDefault="009F0A80" w:rsidP="009F0A80">
      <w:pPr>
        <w:pStyle w:val="a7"/>
        <w:numPr>
          <w:ilvl w:val="0"/>
          <w:numId w:val="8"/>
        </w:numPr>
        <w:spacing w:after="0" w:line="288" w:lineRule="auto"/>
        <w:ind w:hanging="436"/>
        <w:jc w:val="both"/>
        <w:rPr>
          <w:rFonts w:eastAsia="Calibri"/>
        </w:rPr>
      </w:pPr>
      <w:r w:rsidRPr="00276492">
        <w:rPr>
          <w:rFonts w:eastAsia="Calibri"/>
        </w:rPr>
        <w:t>Наличие методических материалов по</w:t>
      </w:r>
      <w:r>
        <w:rPr>
          <w:rFonts w:eastAsia="Calibri"/>
        </w:rPr>
        <w:t xml:space="preserve"> работе с куклой</w:t>
      </w:r>
      <w:r w:rsidRPr="00276492">
        <w:rPr>
          <w:rFonts w:eastAsia="Calibri"/>
        </w:rPr>
        <w:t>, разработанных в методические и практические пособия, методические рекомендации.</w:t>
      </w:r>
    </w:p>
    <w:p w:rsidR="009F0A80" w:rsidRPr="00276492" w:rsidRDefault="009F0A80" w:rsidP="009F0A80">
      <w:pPr>
        <w:pStyle w:val="a7"/>
        <w:numPr>
          <w:ilvl w:val="0"/>
          <w:numId w:val="8"/>
        </w:numPr>
        <w:spacing w:after="0" w:line="288" w:lineRule="auto"/>
        <w:ind w:hanging="436"/>
        <w:jc w:val="both"/>
        <w:rPr>
          <w:rFonts w:eastAsia="Calibri"/>
        </w:rPr>
      </w:pPr>
      <w:r w:rsidRPr="00276492">
        <w:rPr>
          <w:rFonts w:eastAsia="Calibri"/>
        </w:rPr>
        <w:t>Обобщение опыт</w:t>
      </w:r>
      <w:r>
        <w:rPr>
          <w:rFonts w:eastAsia="Calibri"/>
        </w:rPr>
        <w:t>а педагогов ДОУ</w:t>
      </w:r>
      <w:r w:rsidRPr="00276492">
        <w:rPr>
          <w:rFonts w:eastAsia="Calibri"/>
        </w:rPr>
        <w:t>: участие в профессиональных конкурсах, конференциях, семинарах.</w:t>
      </w:r>
    </w:p>
    <w:p w:rsidR="009F0A80" w:rsidRPr="00276492" w:rsidRDefault="009F0A80" w:rsidP="009F0A80">
      <w:pPr>
        <w:pStyle w:val="a7"/>
        <w:numPr>
          <w:ilvl w:val="0"/>
          <w:numId w:val="8"/>
        </w:numPr>
        <w:spacing w:after="0" w:line="288" w:lineRule="auto"/>
        <w:ind w:hanging="436"/>
        <w:jc w:val="both"/>
        <w:rPr>
          <w:rFonts w:eastAsia="Calibri"/>
        </w:rPr>
      </w:pPr>
      <w:r w:rsidRPr="00276492">
        <w:rPr>
          <w:rFonts w:eastAsia="Calibri"/>
        </w:rPr>
        <w:t>Наличие норм</w:t>
      </w:r>
      <w:r>
        <w:rPr>
          <w:rFonts w:eastAsia="Calibri"/>
        </w:rPr>
        <w:t>ативно-правовой базы Проекта</w:t>
      </w:r>
      <w:r w:rsidRPr="00276492">
        <w:rPr>
          <w:rFonts w:eastAsia="Calibri"/>
        </w:rPr>
        <w:t>.</w:t>
      </w:r>
    </w:p>
    <w:p w:rsidR="009F0A80" w:rsidRPr="00276492" w:rsidRDefault="009F0A80" w:rsidP="009F0A80">
      <w:pPr>
        <w:pStyle w:val="a7"/>
        <w:widowControl w:val="0"/>
        <w:numPr>
          <w:ilvl w:val="0"/>
          <w:numId w:val="8"/>
        </w:numPr>
        <w:spacing w:after="0" w:line="288" w:lineRule="auto"/>
        <w:ind w:hanging="436"/>
        <w:jc w:val="both"/>
        <w:rPr>
          <w:rFonts w:eastAsia="Calibri"/>
        </w:rPr>
      </w:pPr>
      <w:r w:rsidRPr="00276492">
        <w:rPr>
          <w:rFonts w:eastAsia="Calibri"/>
        </w:rPr>
        <w:t xml:space="preserve">Овладение педагогами методами и приемами </w:t>
      </w:r>
      <w:r w:rsidRPr="00276492">
        <w:t>пс</w:t>
      </w:r>
      <w:r>
        <w:t xml:space="preserve">ихологической </w:t>
      </w:r>
      <w:proofErr w:type="spellStart"/>
      <w:r>
        <w:t>саморегуляции</w:t>
      </w:r>
      <w:proofErr w:type="spellEnd"/>
      <w:r>
        <w:t xml:space="preserve"> для </w:t>
      </w:r>
      <w:r w:rsidRPr="00276492">
        <w:t>профилактики эмоционального выгорания.</w:t>
      </w:r>
    </w:p>
    <w:p w:rsidR="009F0A80" w:rsidRPr="00276492" w:rsidRDefault="009F0A80" w:rsidP="009F0A80">
      <w:pPr>
        <w:pStyle w:val="a7"/>
        <w:numPr>
          <w:ilvl w:val="0"/>
          <w:numId w:val="8"/>
        </w:numPr>
        <w:spacing w:after="0" w:line="288" w:lineRule="auto"/>
        <w:jc w:val="both"/>
        <w:rPr>
          <w:rFonts w:eastAsia="Calibri"/>
        </w:rPr>
      </w:pPr>
      <w:r w:rsidRPr="00276492">
        <w:rPr>
          <w:rFonts w:eastAsia="Calibri"/>
        </w:rPr>
        <w:t>Формирование методического сборника.</w:t>
      </w:r>
    </w:p>
    <w:p w:rsidR="005536F3" w:rsidRDefault="005536F3" w:rsidP="006D7123">
      <w:pPr>
        <w:rPr>
          <w:rFonts w:cs="Times New Roman"/>
          <w:sz w:val="28"/>
          <w:szCs w:val="28"/>
        </w:rPr>
      </w:pPr>
    </w:p>
    <w:p w:rsidR="005536F3" w:rsidRPr="005536F3" w:rsidRDefault="005536F3" w:rsidP="00774E40">
      <w:pPr>
        <w:jc w:val="both"/>
        <w:rPr>
          <w:rFonts w:cs="Times New Roman"/>
          <w:sz w:val="28"/>
          <w:szCs w:val="28"/>
        </w:rPr>
      </w:pPr>
    </w:p>
    <w:sectPr w:rsidR="005536F3" w:rsidRPr="0055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6A9F"/>
    <w:multiLevelType w:val="hybridMultilevel"/>
    <w:tmpl w:val="658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82292"/>
    <w:multiLevelType w:val="hybridMultilevel"/>
    <w:tmpl w:val="F4F2676E"/>
    <w:lvl w:ilvl="0" w:tplc="C7047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62A7F"/>
    <w:multiLevelType w:val="hybridMultilevel"/>
    <w:tmpl w:val="F4F2676E"/>
    <w:lvl w:ilvl="0" w:tplc="C7047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46"/>
    <w:multiLevelType w:val="hybridMultilevel"/>
    <w:tmpl w:val="0C543AB2"/>
    <w:lvl w:ilvl="0" w:tplc="62745A48">
      <w:start w:val="1"/>
      <w:numFmt w:val="decimal"/>
      <w:lvlText w:val="%1."/>
      <w:lvlJc w:val="left"/>
      <w:pPr>
        <w:ind w:left="1068" w:hanging="708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B1746"/>
    <w:multiLevelType w:val="hybridMultilevel"/>
    <w:tmpl w:val="B8B80FFE"/>
    <w:lvl w:ilvl="0" w:tplc="08E0E1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5330"/>
    <w:multiLevelType w:val="hybridMultilevel"/>
    <w:tmpl w:val="1C2E9266"/>
    <w:lvl w:ilvl="0" w:tplc="62745A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D3075"/>
    <w:multiLevelType w:val="hybridMultilevel"/>
    <w:tmpl w:val="7AA22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25B34"/>
    <w:multiLevelType w:val="hybridMultilevel"/>
    <w:tmpl w:val="F4F2676E"/>
    <w:lvl w:ilvl="0" w:tplc="C7047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3D"/>
    <w:rsid w:val="00004B05"/>
    <w:rsid w:val="000D128F"/>
    <w:rsid w:val="001C67CF"/>
    <w:rsid w:val="00475EE1"/>
    <w:rsid w:val="004A1E3D"/>
    <w:rsid w:val="005536F3"/>
    <w:rsid w:val="006D7123"/>
    <w:rsid w:val="00774E40"/>
    <w:rsid w:val="009F0A80"/>
    <w:rsid w:val="00B758F0"/>
    <w:rsid w:val="00C52DD4"/>
    <w:rsid w:val="00CD00F1"/>
    <w:rsid w:val="00D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2BB72-2A3B-486E-85E2-B367D85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3D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4A1E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1E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A1E3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A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4A1E3D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A1E3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rsid w:val="00475EE1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67CF"/>
  </w:style>
  <w:style w:type="character" w:customStyle="1" w:styleId="c4">
    <w:name w:val="c4"/>
    <w:basedOn w:val="a0"/>
    <w:rsid w:val="001C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88.ivedu.ru" TargetMode="External"/><Relationship Id="rId5" Type="http://schemas.openxmlformats.org/officeDocument/2006/relationships/hyperlink" Target="mailto:dou88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dou88</cp:lastModifiedBy>
  <cp:revision>4</cp:revision>
  <dcterms:created xsi:type="dcterms:W3CDTF">2022-10-16T12:43:00Z</dcterms:created>
  <dcterms:modified xsi:type="dcterms:W3CDTF">2022-11-24T11:09:00Z</dcterms:modified>
</cp:coreProperties>
</file>